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17" w:rsidRPr="001B6F17" w:rsidRDefault="001B6F17" w:rsidP="001B6F1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</w:pPr>
      <w:r w:rsidRPr="001B6F17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DEKLARA</w:t>
      </w:r>
      <w:r w:rsidR="004B3516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CJA DOSTĘPNOŚCI CYFROWEJ</w:t>
      </w:r>
    </w:p>
    <w:p w:rsidR="001B6F17" w:rsidRPr="001B6F17" w:rsidRDefault="001B6F17" w:rsidP="00514B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514B86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Szkoła Podstawowa im. Jana Pawła II w Kamieńcu</w:t>
      </w: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 zobowiązuje się zapewnić dostępność swojej strony internetowej zgodnie z przepisami ustawy z dnia 4 kwietnia 2019 r. o dostępności cyfrowej stron internetowych i aplikacji mobilnych podmiotów publicznych. Oświadczenie w sprawie dostępności ma zastosowanie do strony internetowej</w:t>
      </w:r>
      <w:r w:rsidRPr="00514B86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 Szkoły Podstawowej im. Jana Pawła II w Kamieńcu.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</w:pPr>
      <w:r w:rsidRPr="001B6F17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Status pod względem zgodności z ustawą</w:t>
      </w:r>
    </w:p>
    <w:p w:rsidR="001B6F17" w:rsidRPr="001B6F17" w:rsidRDefault="00F90BF2" w:rsidP="00514B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Strona internetowa szkoły</w:t>
      </w:r>
      <w:r w:rsidR="001B6F17"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 jest </w:t>
      </w:r>
      <w:r w:rsidR="001B6F17" w:rsidRPr="004B3516">
        <w:rPr>
          <w:rFonts w:ascii="Times New Roman" w:eastAsia="Times New Roman" w:hAnsi="Times New Roman" w:cs="Times New Roman"/>
          <w:b/>
          <w:color w:val="132319"/>
          <w:sz w:val="24"/>
          <w:szCs w:val="24"/>
          <w:lang w:eastAsia="pl-PL"/>
        </w:rPr>
        <w:t>częściowo zgodna</w:t>
      </w:r>
      <w:r w:rsidR="001B6F17"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 z ustawą z dnia 4 kwietnia 2019 r. o dostępności cyfrowej stron internetowych i aplikacji mobilnych podmiotów publicznych z powodu niezgodności lub </w:t>
      </w:r>
      <w:proofErr w:type="spellStart"/>
      <w:r w:rsidR="001B6F17"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wyłączeń</w:t>
      </w:r>
      <w:proofErr w:type="spellEnd"/>
      <w:r w:rsidR="001B6F17"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 wymienionych poniżej.</w:t>
      </w:r>
    </w:p>
    <w:p w:rsidR="001B6F17" w:rsidRPr="001B6F17" w:rsidRDefault="001B6F17" w:rsidP="00514B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Zamieszczone na stronie informacje w postaci artykułów lub załączników nie są dostępne cyfrowo w całości, zostały opublikowane przed obowiązywaniem stosownych przepisów.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</w:pPr>
      <w:r w:rsidRPr="001B6F17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Ułatwienia na stronie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Strona in</w:t>
      </w:r>
      <w:r w:rsidR="00514B86" w:rsidRPr="00514B86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ternetowa</w:t>
      </w: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 posiada ułatwienia dla osób z niepełnosprawnościami:</w:t>
      </w:r>
    </w:p>
    <w:p w:rsidR="001B6F17" w:rsidRPr="001B6F17" w:rsidRDefault="001B6F17" w:rsidP="001B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podwyższony kontrast;</w:t>
      </w:r>
    </w:p>
    <w:p w:rsidR="001B6F17" w:rsidRPr="001B6F17" w:rsidRDefault="001B6F17" w:rsidP="001B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możliwość powiększenia wielkości liter na stronie;</w:t>
      </w:r>
    </w:p>
    <w:p w:rsidR="001B6F17" w:rsidRPr="001B6F17" w:rsidRDefault="001B6F17" w:rsidP="001B6F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mapa strony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</w:pPr>
      <w:r w:rsidRPr="001B6F17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Skróty klawiszowe:</w:t>
      </w:r>
      <w:bookmarkStart w:id="0" w:name="_GoBack"/>
      <w:bookmarkEnd w:id="0"/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Strona internetowa pozwala na używanie poniższych skrótów klawiszowych w celu ułatwienia poruszania się:&gt;</w:t>
      </w:r>
    </w:p>
    <w:p w:rsidR="001B6F17" w:rsidRPr="001B6F17" w:rsidRDefault="001B6F17" w:rsidP="001B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TAB - przejście do kolejnego elementu</w:t>
      </w:r>
    </w:p>
    <w:p w:rsidR="001B6F17" w:rsidRPr="001B6F17" w:rsidRDefault="001B6F17" w:rsidP="001B6F1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SHIFT + TAB - przejście do poprzedniego elementu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</w:pPr>
      <w:r w:rsidRPr="001B6F17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Data sporządzenia deklaracji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D</w:t>
      </w:r>
      <w:r w:rsidR="00514B86" w:rsidRPr="00514B86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eklarację sporządzono dnia: </w:t>
      </w:r>
      <w:r w:rsidR="0038613F" w:rsidRPr="0038613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2021-03-18</w:t>
      </w:r>
    </w:p>
    <w:p w:rsidR="001B6F17" w:rsidRPr="001B6F17" w:rsidRDefault="001B6F17" w:rsidP="00392B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Deklarację sporządzono na podstawie samooceny p</w:t>
      </w:r>
      <w:r w:rsidR="00514B86" w:rsidRPr="00514B86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rzeprowadzonej p</w:t>
      </w:r>
      <w:r w:rsidR="00392BE2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rzez administratora strony.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</w:pPr>
      <w:r w:rsidRPr="001B6F17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Informacje zwrotne i dane kontaktowe</w:t>
      </w:r>
    </w:p>
    <w:p w:rsidR="001B6F17" w:rsidRPr="00514B86" w:rsidRDefault="001B6F17" w:rsidP="00514B86">
      <w:pPr>
        <w:jc w:val="both"/>
        <w:rPr>
          <w:rFonts w:ascii="Times New Roman" w:hAnsi="Times New Roman" w:cs="Times New Roman"/>
        </w:rPr>
      </w:pPr>
      <w:r w:rsidRPr="00514B86">
        <w:rPr>
          <w:rFonts w:ascii="Times New Roman" w:hAnsi="Times New Roman" w:cs="Times New Roman"/>
        </w:rPr>
        <w:t>W przypadku problemów z dostępnością strony internetowej prosimy o kontakt. Osobą od</w:t>
      </w:r>
      <w:r w:rsidR="00514B86" w:rsidRPr="00514B86">
        <w:rPr>
          <w:rFonts w:ascii="Times New Roman" w:hAnsi="Times New Roman" w:cs="Times New Roman"/>
        </w:rPr>
        <w:t>powiedzialną jest </w:t>
      </w:r>
      <w:r w:rsidR="00514B86" w:rsidRPr="0038613F">
        <w:rPr>
          <w:rFonts w:ascii="Times New Roman" w:hAnsi="Times New Roman" w:cs="Times New Roman"/>
          <w:color w:val="000000" w:themeColor="text1"/>
        </w:rPr>
        <w:t xml:space="preserve">Elżbieta Munyama, adres poczty </w:t>
      </w:r>
      <w:r w:rsidRPr="0038613F">
        <w:rPr>
          <w:rFonts w:ascii="Times New Roman" w:hAnsi="Times New Roman" w:cs="Times New Roman"/>
          <w:color w:val="000000" w:themeColor="text1"/>
        </w:rPr>
        <w:t>elektronicznej </w:t>
      </w:r>
      <w:r w:rsidR="00514B86" w:rsidRPr="0038613F">
        <w:rPr>
          <w:rFonts w:ascii="Times New Roman" w:hAnsi="Times New Roman" w:cs="Times New Roman"/>
          <w:color w:val="000000" w:themeColor="text1"/>
        </w:rPr>
        <w:t>spkamieniec@gmail.com</w:t>
      </w:r>
      <w:r w:rsidRPr="0038613F">
        <w:rPr>
          <w:rFonts w:ascii="Times New Roman" w:hAnsi="Times New Roman" w:cs="Times New Roman"/>
          <w:color w:val="000000" w:themeColor="text1"/>
        </w:rPr>
        <w:t xml:space="preserve"> Kontaktować można się także dzwo</w:t>
      </w:r>
      <w:r w:rsidR="00392BE2" w:rsidRPr="0038613F">
        <w:rPr>
          <w:rFonts w:ascii="Times New Roman" w:hAnsi="Times New Roman" w:cs="Times New Roman"/>
          <w:color w:val="000000" w:themeColor="text1"/>
        </w:rPr>
        <w:t>niąc na numer telefonu 614421077</w:t>
      </w:r>
      <w:r w:rsidRPr="0038613F">
        <w:rPr>
          <w:rFonts w:ascii="Times New Roman" w:hAnsi="Times New Roman" w:cs="Times New Roman"/>
          <w:color w:val="000000" w:themeColor="text1"/>
        </w:rPr>
        <w:t xml:space="preserve">. </w:t>
      </w:r>
      <w:r w:rsidRPr="00514B86">
        <w:rPr>
          <w:rFonts w:ascii="Times New Roman" w:hAnsi="Times New Roman" w:cs="Times New Roman"/>
        </w:rPr>
        <w:t>Tą samą drogą można składać wnioski o udostępnienie informacji niedostępnej oraz składać skargi na brak zapewnienia dostępności.</w:t>
      </w:r>
    </w:p>
    <w:p w:rsidR="001B6F17" w:rsidRPr="001B6F17" w:rsidRDefault="001B6F17" w:rsidP="00514B8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lastRenderedPageBreak/>
        <w:t xml:space="preserve">Każdy ma prawo do wystąpienia z żądaniem zapewnienia dostępności cyfrowej strony internetowej, aplikacji mobilnej lub jakiegoś ich elementu. Można także zażądać udostępnienia informacji w formach alternatywnych, na przykład odczytanie niedostępnego cyfrowo dokumentu, opisania zawartości filmu bez </w:t>
      </w:r>
      <w:proofErr w:type="spellStart"/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audiodeskrypcji</w:t>
      </w:r>
      <w:proofErr w:type="spellEnd"/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 itp. Żądanie powinno zawierać dane osoby zgłaszającej żądanie, wskazanie, o którą stronę internetową lub aplikację mobilną chodzi oraz sposób kontaktu. Jeżeli osoba żądająca zgłasza potrzebę otrzymania informacji w formie alternatywnej, powinna także określić formę tej informacji.</w:t>
      </w:r>
    </w:p>
    <w:p w:rsidR="001B6F17" w:rsidRPr="001B6F17" w:rsidRDefault="001B6F17" w:rsidP="00392B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Podmiot publiczny powinien zrealizować żądanie niezwłocznie i nie później, niż w ciągu 7 dni. Jeżeli dotrzymanie tego terminu nie jest możliwe, podmiot publiczny niezwłocznie informuje o tym, kiedy realizacja żądania będzie możliwa, przy czym termin ten nie może być dłuższy niż 2 miesiące. Jeżeli zapewnienie dostępności nie jest możliwe, podmiot publiczny może zaproponować alternatywny sposób dostępu do informacji.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</w:pPr>
      <w:r w:rsidRPr="001B6F17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Procedura wnioskowo-skargowa</w:t>
      </w:r>
    </w:p>
    <w:p w:rsidR="001B6F17" w:rsidRPr="001B6F17" w:rsidRDefault="001B6F17" w:rsidP="00392B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w ustawie. W przypadku odmowy wnoszący żądanie możne złożyć skargę z zastosowaniem przepisów ustawy z dnia 14 czerwca 1960 r. Kodeks postępowania administracyjnego, a także powiadomić Rzecznika Praw Obywatelskich: www.rpo.gov.pl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</w:pPr>
      <w:r w:rsidRPr="001B6F17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Dostępność architektoniczna</w:t>
      </w:r>
    </w:p>
    <w:p w:rsidR="001B6F17" w:rsidRPr="001B6F17" w:rsidRDefault="00392BE2" w:rsidP="003E0184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Szkoła Podstawowa im. Jana Pawła II w Kamieńcu </w:t>
      </w:r>
      <w:r w:rsidR="001B6F17"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mieści się w jednym budynku, który nie jest w pełni przystosowany do obsługi osób mających trudności w poruszaniu się. Budynek </w:t>
      </w:r>
      <w:r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szkoły </w:t>
      </w:r>
      <w:r w:rsidR="001B6F17"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jest dwukondygnacyjny, nie ma w nim windy dla niepełn</w:t>
      </w:r>
      <w:r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osprawnych. Przy wejściu</w:t>
      </w:r>
      <w:r w:rsidR="001B6F17"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 do budynku znajduje się podjazd ułatwiający wejście na parter.</w:t>
      </w:r>
    </w:p>
    <w:p w:rsidR="001B6F17" w:rsidRPr="001B6F17" w:rsidRDefault="001B6F17" w:rsidP="00392BE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P</w:t>
      </w:r>
      <w:r w:rsidR="00392BE2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rzy głównym wejściu</w:t>
      </w: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 wydzielone został</w:t>
      </w:r>
      <w:r w:rsidR="003E0184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 xml:space="preserve">o miejsce parkingowe dla osób z </w:t>
      </w: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niepełnosprawnościami.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Na parterze budynku jest jedna toaleta przystosowana do potrzeb osób niepełnosprawnych.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</w:pPr>
      <w:r w:rsidRPr="001B6F17">
        <w:rPr>
          <w:rFonts w:ascii="Times New Roman" w:eastAsia="Times New Roman" w:hAnsi="Times New Roman" w:cs="Times New Roman"/>
          <w:b/>
          <w:bCs/>
          <w:color w:val="132319"/>
          <w:sz w:val="36"/>
          <w:szCs w:val="36"/>
          <w:lang w:eastAsia="pl-PL"/>
        </w:rPr>
        <w:t>Aplikacje mobilne</w:t>
      </w:r>
    </w:p>
    <w:p w:rsidR="001B6F17" w:rsidRPr="001B6F17" w:rsidRDefault="001B6F17" w:rsidP="001B6F1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</w:pPr>
      <w:r w:rsidRPr="001B6F17">
        <w:rPr>
          <w:rFonts w:ascii="Times New Roman" w:eastAsia="Times New Roman" w:hAnsi="Times New Roman" w:cs="Times New Roman"/>
          <w:color w:val="132319"/>
          <w:sz w:val="24"/>
          <w:szCs w:val="24"/>
          <w:lang w:eastAsia="pl-PL"/>
        </w:rPr>
        <w:t>brak</w:t>
      </w:r>
    </w:p>
    <w:p w:rsidR="007A1A7D" w:rsidRPr="00514B86" w:rsidRDefault="007A1A7D">
      <w:pPr>
        <w:rPr>
          <w:rFonts w:ascii="Times New Roman" w:hAnsi="Times New Roman" w:cs="Times New Roman"/>
        </w:rPr>
      </w:pPr>
    </w:p>
    <w:sectPr w:rsidR="007A1A7D" w:rsidRPr="00514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06F08"/>
    <w:multiLevelType w:val="multilevel"/>
    <w:tmpl w:val="94A4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F4427"/>
    <w:multiLevelType w:val="multilevel"/>
    <w:tmpl w:val="89C4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17"/>
    <w:rsid w:val="001B6F17"/>
    <w:rsid w:val="0038613F"/>
    <w:rsid w:val="00392BE2"/>
    <w:rsid w:val="003E0184"/>
    <w:rsid w:val="004B3516"/>
    <w:rsid w:val="00514B86"/>
    <w:rsid w:val="006F25E4"/>
    <w:rsid w:val="007A1A7D"/>
    <w:rsid w:val="00F9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98A1B-64F4-42B7-A0A2-B2BF9E74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4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2</cp:revision>
  <dcterms:created xsi:type="dcterms:W3CDTF">2021-03-18T12:26:00Z</dcterms:created>
  <dcterms:modified xsi:type="dcterms:W3CDTF">2021-03-18T12:26:00Z</dcterms:modified>
</cp:coreProperties>
</file>