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63EB2" w14:textId="77777777" w:rsidR="0069379F" w:rsidRDefault="0069379F" w:rsidP="0069379F">
      <w:pPr>
        <w:rPr>
          <w:rFonts w:ascii="Times New Roman" w:hAnsi="Times New Roman" w:cs="Times New Roman"/>
          <w:b/>
          <w:sz w:val="24"/>
          <w:szCs w:val="24"/>
        </w:rPr>
      </w:pPr>
      <w:r w:rsidRPr="00BF7B9C">
        <w:rPr>
          <w:rFonts w:ascii="Times New Roman" w:hAnsi="Times New Roman" w:cs="Times New Roman"/>
          <w:b/>
          <w:sz w:val="24"/>
          <w:szCs w:val="24"/>
        </w:rPr>
        <w:t xml:space="preserve">Grupa 5-6 latki      </w:t>
      </w:r>
    </w:p>
    <w:p w14:paraId="01EFF9C6" w14:textId="77777777" w:rsidR="0069379F" w:rsidRPr="0041162A" w:rsidRDefault="0069379F" w:rsidP="0069379F">
      <w:pPr>
        <w:rPr>
          <w:rFonts w:ascii="Times New Roman" w:hAnsi="Times New Roman" w:cs="Times New Roman"/>
          <w:b/>
          <w:sz w:val="24"/>
          <w:szCs w:val="24"/>
        </w:rPr>
      </w:pPr>
      <w:r w:rsidRPr="00BF7B9C">
        <w:rPr>
          <w:rFonts w:ascii="Times New Roman" w:hAnsi="Times New Roman" w:cs="Times New Roman"/>
          <w:sz w:val="24"/>
          <w:szCs w:val="24"/>
        </w:rPr>
        <w:t>Temat tygodnia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,,Moja ojczyzna”  – 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.05</w:t>
      </w:r>
      <w:r w:rsidRPr="00BF7B9C">
        <w:rPr>
          <w:rFonts w:ascii="Times New Roman" w:hAnsi="Times New Roman" w:cs="Times New Roman"/>
          <w:b/>
          <w:sz w:val="24"/>
          <w:szCs w:val="24"/>
        </w:rPr>
        <w:t>.2020r</w:t>
      </w:r>
      <w:r w:rsidRPr="00BF7B9C">
        <w:rPr>
          <w:rFonts w:ascii="Times New Roman" w:hAnsi="Times New Roman" w:cs="Times New Roman"/>
          <w:sz w:val="24"/>
          <w:szCs w:val="24"/>
        </w:rPr>
        <w:t xml:space="preserve">.                </w:t>
      </w:r>
      <w:r w:rsidRPr="00BF7B9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E4DE2DD" w14:textId="77777777" w:rsidR="0069379F" w:rsidRDefault="0069379F" w:rsidP="006937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dnia:</w:t>
      </w:r>
      <w:r w:rsidRPr="00BF7B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,,</w:t>
      </w:r>
      <w:r>
        <w:rPr>
          <w:rFonts w:ascii="Times New Roman" w:hAnsi="Times New Roman" w:cs="Times New Roman"/>
          <w:b/>
          <w:sz w:val="24"/>
          <w:szCs w:val="24"/>
        </w:rPr>
        <w:t>Warszawska Syrenka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14:paraId="3D05327F" w14:textId="77777777" w:rsidR="0069379F" w:rsidRDefault="0069379F" w:rsidP="0069379F">
      <w:pPr>
        <w:rPr>
          <w:rFonts w:ascii="Times New Roman" w:hAnsi="Times New Roman" w:cs="Times New Roman"/>
          <w:b/>
          <w:sz w:val="24"/>
          <w:szCs w:val="24"/>
        </w:rPr>
      </w:pPr>
    </w:p>
    <w:p w14:paraId="0B6F066F" w14:textId="77777777" w:rsidR="0069379F" w:rsidRPr="0069379F" w:rsidRDefault="0069379F" w:rsidP="0069379F">
      <w:pPr>
        <w:pStyle w:val="Akapitzlist"/>
        <w:numPr>
          <w:ilvl w:val="0"/>
          <w:numId w:val="2"/>
        </w:numPr>
        <w:spacing w:after="0"/>
        <w:jc w:val="left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  <w:r w:rsidRPr="0069379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  <w:t>Słuchanie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 </w:t>
      </w:r>
      <w:r w:rsidRPr="0069379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  <w:t>hymnu Polski – Mazurka Dąbrowskiego:</w:t>
      </w:r>
    </w:p>
    <w:p w14:paraId="3D569110" w14:textId="77777777" w:rsidR="0069379F" w:rsidRPr="0069379F" w:rsidRDefault="0069379F" w:rsidP="0069379F">
      <w:pPr>
        <w:spacing w:after="0"/>
        <w:jc w:val="left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14:paraId="3D07EA41" w14:textId="77777777" w:rsidR="0069379F" w:rsidRDefault="0069379F" w:rsidP="0069379F">
      <w:pPr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hyperlink r:id="rId5" w:history="1">
        <w:r w:rsidRPr="0069379F">
          <w:rPr>
            <w:rStyle w:val="Hipercze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>https://www.youtube.com/watch?v=DevmLQmIS7k</w:t>
        </w:r>
      </w:hyperlink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  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− Wyjaśnianie, w jakich okolicznościach można go usłyszeć.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 xml:space="preserve">− Omówienie zasad zachowania się podczas słuchania i śpiewania hymnu; ponowne </w:t>
      </w:r>
      <w:proofErr w:type="spellStart"/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wysłu</w:t>
      </w:r>
      <w:proofErr w:type="spellEnd"/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-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chanie hymnu w postawie na baczność i w ciszy.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• Wyjaśnienie pojęcia </w:t>
      </w:r>
      <w:r w:rsidRPr="0069379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  <w:t>Warszawa – stolica Polski.</w:t>
      </w:r>
      <w:r w:rsidRPr="0069379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</w:p>
    <w:p w14:paraId="73B2987A" w14:textId="77777777" w:rsidR="0069379F" w:rsidRPr="0069379F" w:rsidRDefault="0069379F" w:rsidP="0069379F">
      <w:pPr>
        <w:pStyle w:val="Akapitzlist"/>
        <w:numPr>
          <w:ilvl w:val="0"/>
          <w:numId w:val="2"/>
        </w:numPr>
        <w:spacing w:after="0"/>
        <w:jc w:val="left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</w:pPr>
      <w:r w:rsidRPr="0069379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  <w:t>Ilustracje przedstawiające najważniejsze urzędy państwowe znajdujące się w stolicy.</w:t>
      </w:r>
      <w:r w:rsidRPr="0069379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br/>
      </w:r>
    </w:p>
    <w:p w14:paraId="25906A7F" w14:textId="77777777" w:rsidR="0069379F" w:rsidRPr="0069379F" w:rsidRDefault="0069379F" w:rsidP="0069379F">
      <w:pPr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Zwrócenie uwagi na najważniejsze urzędy państwowe znajdujące się w stolicy i ich rolę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dla całego kraju. Pokazanie ich na zdjęciach, np.: budynek Sejmu, Pałac Prezydencki, Urząd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Rady Ministrów, Ministerstwo Edukacji Narodowej.</w:t>
      </w:r>
    </w:p>
    <w:p w14:paraId="30524C73" w14:textId="77777777" w:rsidR="0069379F" w:rsidRDefault="0069379F" w:rsidP="0069379F">
      <w:pPr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shd w:val="clear" w:color="auto" w:fill="FFFFFF"/>
          <w:lang w:eastAsia="pl-PL"/>
        </w:rPr>
      </w:pPr>
    </w:p>
    <w:p w14:paraId="604BA819" w14:textId="77777777" w:rsidR="0069379F" w:rsidRDefault="0069379F" w:rsidP="0069379F">
      <w:pPr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shd w:val="clear" w:color="auto" w:fill="FFFFFF"/>
          <w:lang w:eastAsia="pl-PL"/>
        </w:rPr>
      </w:pPr>
      <w:r>
        <w:rPr>
          <w:noProof/>
        </w:rPr>
        <w:drawing>
          <wp:inline distT="0" distB="0" distL="0" distR="0" wp14:anchorId="3D26B9F1" wp14:editId="11B81E4E">
            <wp:extent cx="5760720" cy="3786883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BC7E" w14:textId="77777777" w:rsidR="0069379F" w:rsidRDefault="0069379F" w:rsidP="0069379F">
      <w:pPr>
        <w:spacing w:after="0"/>
        <w:jc w:val="left"/>
        <w:rPr>
          <w:color w:val="403152"/>
          <w:shd w:val="clear" w:color="auto" w:fill="B6ECFC"/>
        </w:rPr>
      </w:pPr>
      <w:r w:rsidRPr="0069379F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</w:p>
    <w:p w14:paraId="39581FD1" w14:textId="77777777" w:rsidR="0069379F" w:rsidRPr="0069379F" w:rsidRDefault="0069379F" w:rsidP="0069379F">
      <w:pPr>
        <w:pStyle w:val="Akapitzlist"/>
        <w:numPr>
          <w:ilvl w:val="0"/>
          <w:numId w:val="2"/>
        </w:numPr>
        <w:spacing w:after="0"/>
        <w:jc w:val="left"/>
        <w:rPr>
          <w:rFonts w:ascii="Times New Roman" w:hAnsi="Times New Roman" w:cs="Times New Roman"/>
          <w:b/>
          <w:bCs/>
          <w:color w:val="403152"/>
          <w:shd w:val="clear" w:color="auto" w:fill="B6ECFC"/>
        </w:rPr>
      </w:pPr>
      <w:r w:rsidRPr="0069379F">
        <w:rPr>
          <w:rFonts w:ascii="Times New Roman" w:eastAsia="Times New Roman" w:hAnsi="Times New Roman" w:cs="Times New Roman"/>
          <w:b/>
          <w:bCs/>
          <w:color w:val="2D2D2D"/>
          <w:lang w:eastAsia="pl-PL"/>
        </w:rPr>
        <w:t>Wykonanie warszawskiej Syrenki.</w:t>
      </w:r>
      <w:r w:rsidRPr="0069379F">
        <w:rPr>
          <w:rFonts w:ascii="Times New Roman" w:eastAsia="Times New Roman" w:hAnsi="Times New Roman" w:cs="Times New Roman"/>
          <w:b/>
          <w:bCs/>
          <w:color w:val="2D2D2D"/>
          <w:sz w:val="17"/>
          <w:szCs w:val="17"/>
          <w:lang w:eastAsia="pl-PL"/>
        </w:rPr>
        <w:br/>
      </w:r>
    </w:p>
    <w:p w14:paraId="04C959F0" w14:textId="77777777" w:rsidR="0069379F" w:rsidRDefault="0069379F" w:rsidP="0069379F">
      <w:pPr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lastRenderedPageBreak/>
        <w:t>Dla dziecka kartka z bloku, kartki papieru kolorowego z narysowanymi konturami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poszczególnych elementów Syrenki, nożyczki, klej, rozsypanka literowa. 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 xml:space="preserve">Wycinanie po liniach konturowych, narysowanych przez 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dziecko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na papierze kolorowym, po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s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zczególnych elementów Syrenki i naklejanie ich na kartkach.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</w:p>
    <w:p w14:paraId="3B8C0AD4" w14:textId="77777777" w:rsidR="0069379F" w:rsidRDefault="0069379F" w:rsidP="0069379F">
      <w:pPr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7" w:history="1">
        <w:r w:rsidRPr="007E38DD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https://www.mjakmama24.pl/dziecko/zabawa/syrenka-warszawska-kolorowanka-aa-JJSP-fued-DKHg.html</w:t>
        </w:r>
      </w:hyperlink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 </w:t>
      </w:r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69379F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</w:p>
    <w:p w14:paraId="06883B2A" w14:textId="77777777" w:rsidR="0069379F" w:rsidRPr="0069379F" w:rsidRDefault="0069379F" w:rsidP="0069379F">
      <w:pPr>
        <w:pStyle w:val="Akapitzlist"/>
        <w:numPr>
          <w:ilvl w:val="0"/>
          <w:numId w:val="2"/>
        </w:numPr>
        <w:jc w:val="left"/>
        <w:rPr>
          <w:rFonts w:ascii="Verdana" w:eastAsia="Times New Roman" w:hAnsi="Verdana" w:cs="Times New Roman"/>
          <w:color w:val="2F2F2F"/>
          <w:sz w:val="20"/>
          <w:szCs w:val="20"/>
          <w:lang w:eastAsia="pl-PL"/>
        </w:rPr>
      </w:pPr>
      <w:r w:rsidRPr="0069379F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> </w:t>
      </w:r>
      <w:r w:rsidRPr="006937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Ćwiczenia poranne</w:t>
      </w:r>
    </w:p>
    <w:p w14:paraId="33526D0F" w14:textId="77777777" w:rsidR="0069379F" w:rsidRPr="0069379F" w:rsidRDefault="0069379F" w:rsidP="0069379F">
      <w:pPr>
        <w:jc w:val="left"/>
        <w:rPr>
          <w:rFonts w:ascii="Verdana" w:eastAsia="Times New Roman" w:hAnsi="Verdana" w:cs="Times New Roman"/>
          <w:color w:val="2F2F2F"/>
          <w:sz w:val="20"/>
          <w:szCs w:val="20"/>
          <w:lang w:eastAsia="pl-PL"/>
        </w:rPr>
      </w:pPr>
      <w:hyperlink r:id="rId8" w:history="1">
        <w:r w:rsidRPr="006937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https://www.youtube.com/watch?v=2BQCcIjudZ8</w:t>
        </w:r>
      </w:hyperlink>
    </w:p>
    <w:p w14:paraId="7C2EB821" w14:textId="77777777" w:rsidR="0069379F" w:rsidRPr="0069379F" w:rsidRDefault="0069379F" w:rsidP="0069379F">
      <w:pPr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6937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5. Z</w:t>
      </w:r>
      <w:r w:rsidRPr="006937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abawy przy piosence </w:t>
      </w:r>
      <w:r w:rsidRPr="0069379F">
        <w:rPr>
          <w:rFonts w:ascii="inherit" w:eastAsia="Times New Roman" w:hAnsi="inherit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Syrenka</w:t>
      </w:r>
      <w:r w:rsidRPr="006937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  <w:r w:rsidRPr="0069379F">
        <w:rPr>
          <w:rFonts w:ascii="Calibri" w:eastAsia="Times New Roman" w:hAnsi="Calibri" w:cs="Calibri"/>
          <w:b/>
          <w:bCs/>
          <w:color w:val="2F2F2F"/>
          <w:lang w:eastAsia="pl-PL"/>
        </w:rPr>
        <w:br/>
      </w:r>
      <w:r w:rsidRPr="0069379F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pl-PL"/>
        </w:rPr>
        <w:t xml:space="preserve">6. </w:t>
      </w:r>
      <w:r w:rsidRPr="0069379F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pl-PL"/>
        </w:rPr>
        <w:t>Ćwiczenie koordynacji słuchowo-ruchowej </w:t>
      </w:r>
      <w:r w:rsidRPr="0069379F">
        <w:rPr>
          <w:rFonts w:ascii="inherit" w:eastAsia="Times New Roman" w:hAnsi="inherit" w:cs="Times New Roman"/>
          <w:b/>
          <w:bCs/>
          <w:i/>
          <w:iCs/>
          <w:color w:val="231F20"/>
          <w:sz w:val="24"/>
          <w:szCs w:val="24"/>
          <w:lang w:eastAsia="pl-PL"/>
        </w:rPr>
        <w:t>Rozgrzewka</w:t>
      </w:r>
      <w:r w:rsidRPr="0069379F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pl-PL"/>
        </w:rPr>
        <w:t>.</w:t>
      </w:r>
      <w:r w:rsidRPr="0069379F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br/>
        <w:t>Zgodnie z rytmem wystukiwanym na bębenku dziecko: maszeruje, biega na palcach, zatrzymuje się i wykonuje obroty wokół siebie, podskoki obunóż, ponownie biega na palcach, zmienia kierunek (w tył zwrot), wykonują przysiad, krok w tył, maszerują w rytmie poloneza.</w:t>
      </w:r>
    </w:p>
    <w:p w14:paraId="275AC878" w14:textId="77777777" w:rsidR="0069379F" w:rsidRPr="0069379F" w:rsidRDefault="0069379F" w:rsidP="0069379F">
      <w:pPr>
        <w:jc w:val="left"/>
        <w:rPr>
          <w:rFonts w:ascii="Verdana" w:eastAsia="Times New Roman" w:hAnsi="Verdana" w:cs="Times New Roman"/>
          <w:color w:val="2F2F2F"/>
          <w:sz w:val="20"/>
          <w:szCs w:val="20"/>
          <w:lang w:eastAsia="pl-PL"/>
        </w:rPr>
      </w:pPr>
      <w:r w:rsidRPr="0069379F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-</w:t>
      </w:r>
      <w:r w:rsidRPr="0069379F">
        <w:rPr>
          <w:rFonts w:ascii="Times New Roman" w:eastAsia="Times New Roman" w:hAnsi="Times New Roman" w:cs="Times New Roman"/>
          <w:color w:val="5F497A"/>
          <w:sz w:val="24"/>
          <w:szCs w:val="24"/>
          <w:lang w:eastAsia="pl-PL"/>
        </w:rPr>
        <w:t>Nauka kolejnej zwrotki piosenki Syrenka (nagranie)</w:t>
      </w:r>
    </w:p>
    <w:p w14:paraId="60C96E72" w14:textId="77777777" w:rsidR="0069379F" w:rsidRPr="0069379F" w:rsidRDefault="0069379F" w:rsidP="0069379F">
      <w:pPr>
        <w:jc w:val="left"/>
        <w:rPr>
          <w:rFonts w:ascii="Verdana" w:eastAsia="Times New Roman" w:hAnsi="Verdana" w:cs="Times New Roman"/>
          <w:color w:val="2F2F2F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pl-PL"/>
        </w:rPr>
        <w:t xml:space="preserve">7. </w:t>
      </w:r>
      <w:r w:rsidRPr="0069379F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pl-PL"/>
        </w:rPr>
        <w:t>Wykonanie małej mapy Polski.</w:t>
      </w:r>
      <w:r w:rsidRPr="0069379F">
        <w:rPr>
          <w:rFonts w:ascii="Calibri" w:eastAsia="Times New Roman" w:hAnsi="Calibri" w:cs="Calibri"/>
          <w:color w:val="2F2F2F"/>
          <w:lang w:eastAsia="pl-PL"/>
        </w:rPr>
        <w:br/>
      </w:r>
      <w:r w:rsidRPr="0069379F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- Poznawanie położenia geograficznego Polski na podstawie mapy.</w:t>
      </w:r>
    </w:p>
    <w:p w14:paraId="2A9EF6DD" w14:textId="77777777" w:rsidR="0069379F" w:rsidRDefault="0069379F" w:rsidP="0069379F">
      <w:pPr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>
        <w:rPr>
          <w:noProof/>
        </w:rPr>
        <w:drawing>
          <wp:inline distT="0" distB="0" distL="0" distR="0" wp14:anchorId="5F6F6250" wp14:editId="4F1B77F2">
            <wp:extent cx="5760720" cy="4032504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41E5" w14:textId="77777777" w:rsidR="0069379F" w:rsidRDefault="0069379F" w:rsidP="0069379F">
      <w:pPr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69379F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</w:p>
    <w:p w14:paraId="26F9BE37" w14:textId="77777777" w:rsidR="0069379F" w:rsidRDefault="0069379F" w:rsidP="0069379F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 w:rsidRPr="0069379F">
        <w:rPr>
          <w:b/>
          <w:bCs/>
          <w:color w:val="231F20"/>
        </w:rPr>
        <w:t xml:space="preserve">8. </w:t>
      </w:r>
      <w:r w:rsidRPr="0069379F">
        <w:rPr>
          <w:b/>
          <w:bCs/>
          <w:color w:val="231F20"/>
        </w:rPr>
        <w:t>Wskazywanie granic, zwracanie uwagi na kolorystykę poszczególnych regionów naszego kraju:</w:t>
      </w:r>
      <w:r>
        <w:rPr>
          <w:color w:val="231F20"/>
        </w:rPr>
        <w:t xml:space="preserve"> góry, wyżyny, niziny, wody, pokazywanie i nazywanie najdłuższych rzek (</w:t>
      </w:r>
      <w:r>
        <w:rPr>
          <w:rFonts w:ascii="inherit" w:hAnsi="inherit"/>
          <w:i/>
          <w:iCs/>
          <w:color w:val="231F20"/>
        </w:rPr>
        <w:t>Wisła, Odra</w:t>
      </w:r>
      <w:r>
        <w:rPr>
          <w:color w:val="231F20"/>
        </w:rPr>
        <w:t>), największych miast leżących nad Wisłą (</w:t>
      </w:r>
      <w:r>
        <w:rPr>
          <w:rFonts w:ascii="inherit" w:hAnsi="inherit"/>
          <w:i/>
          <w:iCs/>
          <w:color w:val="231F20"/>
        </w:rPr>
        <w:t>Kraków, Gdańsk</w:t>
      </w:r>
      <w:r>
        <w:rPr>
          <w:color w:val="231F20"/>
        </w:rPr>
        <w:t>), odczytywanie na mapie niektórych nazw: </w:t>
      </w:r>
      <w:r>
        <w:rPr>
          <w:rFonts w:ascii="inherit" w:hAnsi="inherit"/>
          <w:b/>
          <w:bCs/>
          <w:color w:val="231F20"/>
        </w:rPr>
        <w:t>Tatry</w:t>
      </w:r>
      <w:r>
        <w:rPr>
          <w:color w:val="231F20"/>
        </w:rPr>
        <w:t>, </w:t>
      </w:r>
      <w:r>
        <w:rPr>
          <w:rFonts w:ascii="inherit" w:hAnsi="inherit"/>
          <w:b/>
          <w:bCs/>
          <w:color w:val="231F20"/>
        </w:rPr>
        <w:t>Bałtyk</w:t>
      </w:r>
      <w:r>
        <w:rPr>
          <w:color w:val="231F20"/>
        </w:rPr>
        <w:t xml:space="preserve">, odczytywanie nazw państw sąsiadujących z Polską z </w:t>
      </w:r>
      <w:r>
        <w:rPr>
          <w:color w:val="231F20"/>
        </w:rPr>
        <w:lastRenderedPageBreak/>
        <w:t>pomocą dorosłego.</w:t>
      </w:r>
      <w:r>
        <w:rPr>
          <w:color w:val="2F2F2F"/>
        </w:rPr>
        <w:br/>
      </w:r>
      <w:r>
        <w:rPr>
          <w:color w:val="D35400"/>
        </w:rPr>
        <w:t>- Oglądanie mapy Polski. </w:t>
      </w:r>
      <w:r>
        <w:rPr>
          <w:color w:val="ED028C"/>
        </w:rPr>
        <w:t>Pomoc w odczytaniu wyrazów.</w:t>
      </w:r>
    </w:p>
    <w:p w14:paraId="56031D85" w14:textId="77777777" w:rsidR="0069379F" w:rsidRDefault="0069379F" w:rsidP="0069379F">
      <w:pPr>
        <w:pStyle w:val="NormalnyWeb"/>
        <w:spacing w:before="0" w:beforeAutospacing="0" w:after="200" w:afterAutospacing="0"/>
        <w:rPr>
          <w:rFonts w:ascii="Verdana" w:hAnsi="Verdana"/>
          <w:color w:val="2F2F2F"/>
          <w:sz w:val="20"/>
          <w:szCs w:val="20"/>
        </w:rPr>
      </w:pPr>
      <w:r>
        <w:rPr>
          <w:color w:val="215868"/>
        </w:rPr>
        <w:t>-Pokaz gotowej mapy; zapoznanie ze sposobem jej wykonania.</w:t>
      </w:r>
      <w:r>
        <w:rPr>
          <w:rFonts w:ascii="Calibri" w:hAnsi="Calibri" w:cs="Calibri"/>
          <w:color w:val="2F2F2F"/>
          <w:sz w:val="22"/>
          <w:szCs w:val="22"/>
        </w:rPr>
        <w:br/>
      </w:r>
      <w:r>
        <w:rPr>
          <w:color w:val="ED028C"/>
        </w:rPr>
        <w:t>Dla dziecka kartonowy kontur mapy Polski, plastelina.</w:t>
      </w:r>
      <w:r>
        <w:rPr>
          <w:rFonts w:ascii="Calibri" w:hAnsi="Calibri" w:cs="Calibri"/>
          <w:color w:val="2F2F2F"/>
          <w:sz w:val="22"/>
          <w:szCs w:val="22"/>
        </w:rPr>
        <w:br/>
      </w:r>
      <w:r>
        <w:rPr>
          <w:color w:val="231F20"/>
        </w:rPr>
        <w:t>- Naklejanie cienkiego wałeczka plasteliny po narysowanym śladzie </w:t>
      </w:r>
      <w:r>
        <w:rPr>
          <w:i/>
          <w:iCs/>
          <w:color w:val="231F20"/>
        </w:rPr>
        <w:t>drogi Wisły </w:t>
      </w:r>
      <w:r>
        <w:rPr>
          <w:color w:val="231F20"/>
        </w:rPr>
        <w:t>na kartonowych konturach mapy przygotowanych przez D.</w:t>
      </w:r>
      <w:r>
        <w:rPr>
          <w:color w:val="231F20"/>
        </w:rPr>
        <w:br/>
        <w:t>- Wypełnianie plasteliną wnętrz konturów mapy (gór, nizin, wyżyn) zgodnie z kolorystyką na wzorze.</w:t>
      </w:r>
      <w:r>
        <w:rPr>
          <w:color w:val="231F20"/>
        </w:rPr>
        <w:br/>
        <w:t>-Zaznaczenie Warszawy i swojego miasta.</w:t>
      </w:r>
    </w:p>
    <w:p w14:paraId="5090537A" w14:textId="77777777" w:rsidR="0069379F" w:rsidRDefault="0069379F" w:rsidP="0069379F">
      <w:pPr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>
        <w:rPr>
          <w:noProof/>
        </w:rPr>
        <w:drawing>
          <wp:inline distT="0" distB="0" distL="0" distR="0" wp14:anchorId="6BD5536E" wp14:editId="71EE9EF7">
            <wp:extent cx="4869180" cy="491490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5932" w14:textId="77777777" w:rsidR="0069379F" w:rsidRDefault="0069379F" w:rsidP="0069379F">
      <w:pPr>
        <w:spacing w:after="0"/>
        <w:jc w:val="left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26D9FE4" w14:textId="77777777" w:rsidR="0069379F" w:rsidRPr="0069379F" w:rsidRDefault="0069379F" w:rsidP="0069379F">
      <w:pPr>
        <w:spacing w:after="0"/>
        <w:jc w:val="left"/>
        <w:rPr>
          <w:rFonts w:ascii="Times New Roman" w:hAnsi="Times New Roman" w:cs="Times New Roman"/>
          <w:color w:val="403152"/>
          <w:sz w:val="36"/>
          <w:szCs w:val="36"/>
          <w:shd w:val="clear" w:color="auto" w:fill="B6ECFC"/>
        </w:rPr>
      </w:pPr>
      <w:r w:rsidRPr="0069379F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  <w:r w:rsidRPr="0069379F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  <w:r w:rsidRPr="0069379F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  <w:r w:rsidRPr="0069379F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  <w:bookmarkStart w:id="0" w:name="_GoBack"/>
      <w:r w:rsidRPr="0069379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FILM EDUKACYJNY</w:t>
      </w:r>
    </w:p>
    <w:p w14:paraId="529BC7AB" w14:textId="77777777" w:rsidR="0069379F" w:rsidRPr="0069379F" w:rsidRDefault="0069379F" w:rsidP="0069379F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hyperlink r:id="rId11" w:history="1">
        <w:r w:rsidRPr="0069379F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https://www.youtube.com/watch?v=FJ83BRqFPBA</w:t>
        </w:r>
      </w:hyperlink>
    </w:p>
    <w:p w14:paraId="3D47BCCB" w14:textId="77777777" w:rsidR="0069379F" w:rsidRPr="0069379F" w:rsidRDefault="0069379F" w:rsidP="0069379F">
      <w:pPr>
        <w:rPr>
          <w:rFonts w:ascii="Times New Roman" w:hAnsi="Times New Roman" w:cs="Times New Roman"/>
          <w:b/>
          <w:sz w:val="40"/>
          <w:szCs w:val="40"/>
        </w:rPr>
      </w:pPr>
    </w:p>
    <w:bookmarkEnd w:id="0"/>
    <w:p w14:paraId="04229124" w14:textId="77777777" w:rsidR="00B17FB6" w:rsidRDefault="00B17FB6"/>
    <w:sectPr w:rsidR="00B17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A6BFB"/>
    <w:multiLevelType w:val="hybridMultilevel"/>
    <w:tmpl w:val="46A8FFEA"/>
    <w:lvl w:ilvl="0" w:tplc="D4B272F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2D2D2D"/>
        <w:sz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42042"/>
    <w:multiLevelType w:val="hybridMultilevel"/>
    <w:tmpl w:val="1F5439F2"/>
    <w:lvl w:ilvl="0" w:tplc="85FC8A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2D2D2D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79F"/>
    <w:rsid w:val="0069379F"/>
    <w:rsid w:val="00B1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99C2A"/>
  <w15:chartTrackingRefBased/>
  <w15:docId w15:val="{BE8BE183-372D-469C-9E20-682E9CD2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9379F"/>
    <w:pPr>
      <w:spacing w:after="200" w:line="24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379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9379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379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937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BQCcIjudZ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jakmama24.pl/dziecko/zabawa/syrenka-warszawska-kolorowanka-aa-JJSP-fued-DKHg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FJ83BRqFPBA" TargetMode="External"/><Relationship Id="rId5" Type="http://schemas.openxmlformats.org/officeDocument/2006/relationships/hyperlink" Target="https://www.youtube.com/watch?v=DevmLQmIS7k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 Rela</dc:creator>
  <cp:keywords/>
  <dc:description/>
  <cp:lastModifiedBy>Au Rela</cp:lastModifiedBy>
  <cp:revision>1</cp:revision>
  <dcterms:created xsi:type="dcterms:W3CDTF">2020-05-11T19:45:00Z</dcterms:created>
  <dcterms:modified xsi:type="dcterms:W3CDTF">2020-05-11T19:55:00Z</dcterms:modified>
</cp:coreProperties>
</file>