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8BD" w:rsidRPr="007168BD" w:rsidRDefault="007168BD" w:rsidP="007168BD">
      <w:pPr>
        <w:rPr>
          <w:b/>
          <w:bCs/>
          <w:sz w:val="28"/>
          <w:szCs w:val="28"/>
        </w:rPr>
      </w:pPr>
      <w:r w:rsidRPr="007168BD">
        <w:rPr>
          <w:b/>
          <w:bCs/>
          <w:sz w:val="28"/>
          <w:szCs w:val="28"/>
        </w:rPr>
        <w:t>Občianska náuka</w:t>
      </w:r>
    </w:p>
    <w:p w:rsidR="007168BD" w:rsidRDefault="007168BD" w:rsidP="007168BD">
      <w:pPr>
        <w:spacing w:after="0"/>
      </w:pPr>
      <w:r>
        <w:t>Každé maturitné zadanie sa skladá z troch úloh.</w:t>
      </w:r>
    </w:p>
    <w:p w:rsidR="007168BD" w:rsidRDefault="007168BD" w:rsidP="007168BD">
      <w:pPr>
        <w:spacing w:after="0"/>
      </w:pPr>
      <w:r>
        <w:t>Tematické okruhy sú uvedené v cieľových požiadavkách.</w:t>
      </w:r>
    </w:p>
    <w:p w:rsidR="007168BD" w:rsidRDefault="007168BD" w:rsidP="007168BD">
      <w:pPr>
        <w:spacing w:after="0"/>
      </w:pPr>
    </w:p>
    <w:p w:rsidR="007168BD" w:rsidRPr="007168BD" w:rsidRDefault="007168BD" w:rsidP="007168BD">
      <w:pPr>
        <w:spacing w:after="0"/>
        <w:rPr>
          <w:b/>
          <w:bCs/>
        </w:rPr>
      </w:pPr>
      <w:r w:rsidRPr="007168BD">
        <w:rPr>
          <w:b/>
          <w:bCs/>
        </w:rPr>
        <w:t>Charakteristika úloh maturitných zadaní</w:t>
      </w:r>
    </w:p>
    <w:p w:rsidR="007168BD" w:rsidRDefault="007168BD" w:rsidP="007168BD">
      <w:pPr>
        <w:spacing w:after="0"/>
      </w:pPr>
    </w:p>
    <w:p w:rsidR="007168BD" w:rsidRDefault="007168BD" w:rsidP="007168BD">
      <w:r w:rsidRPr="007168BD">
        <w:rPr>
          <w:b/>
          <w:bCs/>
        </w:rPr>
        <w:t>Úloha č. 1</w:t>
      </w:r>
      <w:r>
        <w:t xml:space="preserve"> </w:t>
      </w:r>
    </w:p>
    <w:p w:rsidR="007168BD" w:rsidRDefault="007168BD" w:rsidP="007168BD">
      <w:pPr>
        <w:spacing w:after="0"/>
      </w:pPr>
      <w:r>
        <w:t>Žiak má opísať (definovať) vybrané pojmy a uviesť súvislosti medzi nimi</w:t>
      </w:r>
      <w:r>
        <w:t xml:space="preserve"> </w:t>
      </w:r>
      <w:r>
        <w:t>(prevláda forma monológu).</w:t>
      </w:r>
    </w:p>
    <w:p w:rsidR="007168BD" w:rsidRDefault="007168BD" w:rsidP="007168BD">
      <w:pPr>
        <w:rPr>
          <w:b/>
          <w:bCs/>
        </w:rPr>
      </w:pPr>
    </w:p>
    <w:p w:rsidR="007168BD" w:rsidRDefault="007168BD" w:rsidP="007168BD">
      <w:r w:rsidRPr="007168BD">
        <w:rPr>
          <w:b/>
          <w:bCs/>
        </w:rPr>
        <w:t>Úloha č. 2</w:t>
      </w:r>
      <w:r>
        <w:t xml:space="preserve"> </w:t>
      </w:r>
    </w:p>
    <w:p w:rsidR="007168BD" w:rsidRDefault="007168BD" w:rsidP="007168BD">
      <w:pPr>
        <w:spacing w:after="0"/>
      </w:pPr>
      <w:r>
        <w:t>Úloha je zameraná na analýzu ukážky, resp. porovnanie ukážok textov alebo</w:t>
      </w:r>
      <w:r>
        <w:t xml:space="preserve"> </w:t>
      </w:r>
      <w:r>
        <w:t>argumentáciu či</w:t>
      </w:r>
    </w:p>
    <w:p w:rsidR="007168BD" w:rsidRDefault="007168BD" w:rsidP="007168BD">
      <w:pPr>
        <w:spacing w:after="0"/>
      </w:pPr>
      <w:r>
        <w:t>zdôvodnenie (prevláda forma dialógu s členmi predmetovej maturitnej</w:t>
      </w:r>
      <w:r>
        <w:t xml:space="preserve"> </w:t>
      </w:r>
      <w:r>
        <w:t>komisie).</w:t>
      </w:r>
    </w:p>
    <w:p w:rsidR="007168BD" w:rsidRDefault="007168BD" w:rsidP="007168BD">
      <w:pPr>
        <w:rPr>
          <w:b/>
          <w:bCs/>
        </w:rPr>
      </w:pPr>
    </w:p>
    <w:p w:rsidR="007168BD" w:rsidRDefault="007168BD" w:rsidP="007168BD">
      <w:r w:rsidRPr="007168BD">
        <w:rPr>
          <w:b/>
          <w:bCs/>
        </w:rPr>
        <w:t>Úloha č. 3</w:t>
      </w:r>
      <w:r>
        <w:t xml:space="preserve"> </w:t>
      </w:r>
    </w:p>
    <w:p w:rsidR="007168BD" w:rsidRDefault="007168BD" w:rsidP="007168BD">
      <w:r>
        <w:t>Úloha je zameraná na riešenie určitého problému a jeho aplikáciu v</w:t>
      </w:r>
      <w:r w:rsidR="0071331E">
        <w:t> </w:t>
      </w:r>
      <w:r>
        <w:t>praxi</w:t>
      </w:r>
      <w:r w:rsidR="0071331E">
        <w:t xml:space="preserve"> </w:t>
      </w:r>
      <w:r>
        <w:t xml:space="preserve">alebo na využitie </w:t>
      </w:r>
      <w:proofErr w:type="spellStart"/>
      <w:r>
        <w:t>medzipredmetových</w:t>
      </w:r>
      <w:proofErr w:type="spellEnd"/>
      <w:r>
        <w:t xml:space="preserve"> väzieb pri riešení problému (prevláda forma dialógu</w:t>
      </w:r>
      <w:r w:rsidR="0071331E">
        <w:t xml:space="preserve"> </w:t>
      </w:r>
      <w:r>
        <w:t>s členmi predmetovej maturitnej komisie).</w:t>
      </w:r>
    </w:p>
    <w:p w:rsidR="007168BD" w:rsidRPr="0071331E" w:rsidRDefault="007168BD" w:rsidP="007168BD">
      <w:pPr>
        <w:rPr>
          <w:b/>
          <w:bCs/>
        </w:rPr>
      </w:pPr>
      <w:r w:rsidRPr="0071331E">
        <w:rPr>
          <w:b/>
          <w:bCs/>
        </w:rPr>
        <w:t>Všeobecné pomôcky</w:t>
      </w:r>
    </w:p>
    <w:p w:rsidR="007168BD" w:rsidRDefault="007168BD" w:rsidP="0071331E">
      <w:pPr>
        <w:spacing w:after="0"/>
      </w:pPr>
      <w:r>
        <w:t>Antológia z diel filozofov</w:t>
      </w:r>
    </w:p>
    <w:p w:rsidR="007168BD" w:rsidRDefault="007168BD" w:rsidP="0071331E">
      <w:pPr>
        <w:spacing w:after="0"/>
      </w:pPr>
      <w:r>
        <w:t>Ústava Slovenskej republiky</w:t>
      </w:r>
    </w:p>
    <w:p w:rsidR="007168BD" w:rsidRDefault="007168BD" w:rsidP="0071331E">
      <w:pPr>
        <w:spacing w:after="0"/>
      </w:pPr>
      <w:r>
        <w:t>Slovník spoločenských vied</w:t>
      </w:r>
    </w:p>
    <w:p w:rsidR="007168BD" w:rsidRDefault="007168BD" w:rsidP="0071331E">
      <w:pPr>
        <w:spacing w:after="0"/>
      </w:pPr>
      <w:r>
        <w:t>Všeobecná deklarácia ľudských práv</w:t>
      </w:r>
    </w:p>
    <w:p w:rsidR="007168BD" w:rsidRDefault="007168BD" w:rsidP="0071331E">
      <w:pPr>
        <w:spacing w:after="0"/>
      </w:pPr>
      <w:r>
        <w:t>Filozofický slovník</w:t>
      </w:r>
    </w:p>
    <w:p w:rsidR="007168BD" w:rsidRDefault="007168BD" w:rsidP="0071331E">
      <w:pPr>
        <w:spacing w:after="0"/>
      </w:pPr>
      <w:r>
        <w:t>Dohovor o ochrane ľudských práv a zákl. slobôd</w:t>
      </w:r>
    </w:p>
    <w:p w:rsidR="007168BD" w:rsidRDefault="007168BD" w:rsidP="0071331E">
      <w:pPr>
        <w:spacing w:after="0"/>
      </w:pPr>
      <w:r>
        <w:t>Dohovor o právach dieťaťa</w:t>
      </w:r>
    </w:p>
    <w:p w:rsidR="0071331E" w:rsidRDefault="0071331E" w:rsidP="007168BD"/>
    <w:p w:rsidR="007168BD" w:rsidRPr="0071331E" w:rsidRDefault="007168BD" w:rsidP="007168BD">
      <w:pPr>
        <w:rPr>
          <w:b/>
          <w:bCs/>
        </w:rPr>
      </w:pPr>
      <w:r w:rsidRPr="0071331E">
        <w:rPr>
          <w:b/>
          <w:bCs/>
        </w:rPr>
        <w:t>Hodnotenie</w:t>
      </w:r>
    </w:p>
    <w:p w:rsidR="007168BD" w:rsidRDefault="007168BD" w:rsidP="0071331E">
      <w:pPr>
        <w:spacing w:after="0"/>
      </w:pPr>
      <w:r>
        <w:t>a) Každá úloha maturitného zadania sa hodnotí stupňom prospechu 1 až 5.</w:t>
      </w:r>
    </w:p>
    <w:p w:rsidR="007168BD" w:rsidRDefault="007168BD" w:rsidP="0071331E">
      <w:pPr>
        <w:spacing w:after="0"/>
      </w:pPr>
      <w:r>
        <w:t>b) Váha hodnotenia jednotlivých úloh je 1 : 2 : 2. Pri výpočte váženého priemeru sa</w:t>
      </w:r>
      <w:r w:rsidR="0071331E">
        <w:t xml:space="preserve"> </w:t>
      </w:r>
      <w:r>
        <w:t>používa vzorec</w:t>
      </w:r>
    </w:p>
    <w:p w:rsidR="0071331E" w:rsidRDefault="0071331E" w:rsidP="0071331E">
      <w:pPr>
        <w:rPr>
          <w:rFonts w:ascii="Cambria Math" w:hAnsi="Cambria Math" w:cs="Cambria Math"/>
        </w:rPr>
      </w:pPr>
    </w:p>
    <w:p w:rsidR="0071331E" w:rsidRPr="0071331E" w:rsidRDefault="0071331E" w:rsidP="0071331E">
      <w:pPr>
        <w:spacing w:after="0"/>
        <w:rPr>
          <w:b/>
          <w:bCs/>
        </w:rPr>
      </w:pPr>
      <w:r w:rsidRPr="0071331E">
        <w:rPr>
          <w:rFonts w:ascii="Cambria Math" w:hAnsi="Cambria Math" w:cs="Cambria Math"/>
          <w:b/>
          <w:bCs/>
        </w:rPr>
        <w:t xml:space="preserve">             </w:t>
      </w:r>
      <w:r w:rsidRPr="0071331E">
        <w:rPr>
          <w:rFonts w:ascii="Cambria Math" w:hAnsi="Cambria Math" w:cs="Cambria Math"/>
          <w:b/>
          <w:bCs/>
        </w:rPr>
        <w:t>𝑧</w:t>
      </w:r>
      <w:r w:rsidRPr="0071331E">
        <w:rPr>
          <w:b/>
          <w:bCs/>
        </w:rPr>
        <w:t xml:space="preserve">1 + 2 . </w:t>
      </w:r>
      <w:r w:rsidRPr="0071331E">
        <w:rPr>
          <w:rFonts w:ascii="Cambria Math" w:hAnsi="Cambria Math" w:cs="Cambria Math"/>
          <w:b/>
          <w:bCs/>
        </w:rPr>
        <w:t>𝑧</w:t>
      </w:r>
      <w:r w:rsidRPr="0071331E">
        <w:rPr>
          <w:b/>
          <w:bCs/>
        </w:rPr>
        <w:t xml:space="preserve">2 + 2 . </w:t>
      </w:r>
      <w:r w:rsidRPr="0071331E">
        <w:rPr>
          <w:rFonts w:ascii="Cambria Math" w:hAnsi="Cambria Math" w:cs="Cambria Math"/>
          <w:b/>
          <w:bCs/>
        </w:rPr>
        <w:t>𝑧</w:t>
      </w:r>
      <w:r w:rsidRPr="0071331E">
        <w:rPr>
          <w:b/>
          <w:bCs/>
        </w:rPr>
        <w:t>3</w:t>
      </w:r>
    </w:p>
    <w:p w:rsidR="007168BD" w:rsidRPr="0071331E" w:rsidRDefault="007168BD" w:rsidP="0071331E">
      <w:pPr>
        <w:spacing w:after="0"/>
        <w:rPr>
          <w:b/>
          <w:bCs/>
        </w:rPr>
      </w:pPr>
      <w:r w:rsidRPr="0071331E">
        <w:rPr>
          <w:rFonts w:ascii="Cambria Math" w:hAnsi="Cambria Math" w:cs="Cambria Math"/>
          <w:b/>
          <w:bCs/>
        </w:rPr>
        <w:t>𝑧</w:t>
      </w:r>
      <w:r w:rsidRPr="0071331E">
        <w:rPr>
          <w:b/>
          <w:bCs/>
        </w:rPr>
        <w:t xml:space="preserve"> =</w:t>
      </w:r>
      <w:r w:rsidR="0071331E" w:rsidRPr="0071331E">
        <w:rPr>
          <w:b/>
          <w:bCs/>
        </w:rPr>
        <w:t xml:space="preserve">      ---------------------------  ,</w:t>
      </w:r>
    </w:p>
    <w:p w:rsidR="007168BD" w:rsidRPr="0071331E" w:rsidRDefault="0071331E" w:rsidP="0071331E">
      <w:pPr>
        <w:spacing w:after="0"/>
        <w:rPr>
          <w:b/>
          <w:bCs/>
        </w:rPr>
      </w:pPr>
      <w:r w:rsidRPr="0071331E">
        <w:rPr>
          <w:b/>
          <w:bCs/>
        </w:rPr>
        <w:t xml:space="preserve">                            </w:t>
      </w:r>
      <w:r w:rsidR="007168BD" w:rsidRPr="0071331E">
        <w:rPr>
          <w:b/>
          <w:bCs/>
        </w:rPr>
        <w:t>5</w:t>
      </w:r>
      <w:bookmarkStart w:id="0" w:name="_GoBack"/>
      <w:bookmarkEnd w:id="0"/>
    </w:p>
    <w:p w:rsidR="007168BD" w:rsidRDefault="007168BD" w:rsidP="007168BD"/>
    <w:p w:rsidR="0060026E" w:rsidRDefault="007168BD" w:rsidP="007168BD">
      <w:r>
        <w:t xml:space="preserve">pričom </w:t>
      </w:r>
      <w:r w:rsidRPr="0071331E">
        <w:rPr>
          <w:b/>
          <w:bCs/>
          <w:sz w:val="28"/>
          <w:szCs w:val="28"/>
        </w:rPr>
        <w:t>z</w:t>
      </w:r>
      <w:r>
        <w:t xml:space="preserve"> je po zaokrúhlení výsledný stupeň prospechu a</w:t>
      </w:r>
      <w:r w:rsidR="0071331E">
        <w:t> </w:t>
      </w:r>
      <w:r w:rsidRPr="0071331E">
        <w:rPr>
          <w:b/>
          <w:bCs/>
          <w:sz w:val="28"/>
          <w:szCs w:val="28"/>
        </w:rPr>
        <w:t>z</w:t>
      </w:r>
      <w:r w:rsidR="0071331E" w:rsidRPr="0071331E">
        <w:rPr>
          <w:b/>
          <w:bCs/>
          <w:sz w:val="28"/>
          <w:szCs w:val="28"/>
        </w:rPr>
        <w:t>1</w:t>
      </w:r>
      <w:r>
        <w:t xml:space="preserve"> je stupeň prospechu za úlohu</w:t>
      </w:r>
      <w:r w:rsidR="0071331E">
        <w:t xml:space="preserve"> </w:t>
      </w:r>
      <w:r w:rsidRPr="0071331E">
        <w:rPr>
          <w:b/>
          <w:bCs/>
          <w:sz w:val="28"/>
          <w:szCs w:val="28"/>
        </w:rPr>
        <w:t>č.</w:t>
      </w:r>
      <w:r w:rsidR="0071331E" w:rsidRPr="0071331E">
        <w:rPr>
          <w:b/>
          <w:bCs/>
          <w:sz w:val="28"/>
          <w:szCs w:val="28"/>
        </w:rPr>
        <w:t>1</w:t>
      </w:r>
      <w:r>
        <w:t>.</w:t>
      </w:r>
    </w:p>
    <w:sectPr w:rsidR="00600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BD"/>
    <w:rsid w:val="0060026E"/>
    <w:rsid w:val="0071331E"/>
    <w:rsid w:val="0071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B96F"/>
  <w15:chartTrackingRefBased/>
  <w15:docId w15:val="{04CE0D32-6405-41AF-9715-B9CF466B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Juristová</dc:creator>
  <cp:keywords/>
  <dc:description/>
  <cp:lastModifiedBy>Mária Juristová</cp:lastModifiedBy>
  <cp:revision>1</cp:revision>
  <dcterms:created xsi:type="dcterms:W3CDTF">2019-09-08T16:18:00Z</dcterms:created>
  <dcterms:modified xsi:type="dcterms:W3CDTF">2019-09-08T16:33:00Z</dcterms:modified>
</cp:coreProperties>
</file>